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2A" w:rsidRPr="00D5432A" w:rsidRDefault="00D5432A" w:rsidP="00643EE9">
      <w:pPr>
        <w:ind w:left="-709" w:right="-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432A">
        <w:rPr>
          <w:rFonts w:ascii="Times New Roman" w:hAnsi="Times New Roman" w:cs="Times New Roman"/>
          <w:b/>
          <w:iCs/>
          <w:sz w:val="28"/>
          <w:szCs w:val="28"/>
        </w:rPr>
        <w:t>Uplatňovanie práv dotknutej osoby</w:t>
      </w:r>
    </w:p>
    <w:p w:rsidR="00D5432A" w:rsidRPr="00D5432A" w:rsidRDefault="00D5432A" w:rsidP="00643EE9">
      <w:p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32A">
        <w:rPr>
          <w:rFonts w:ascii="Times New Roman" w:hAnsi="Times New Roman" w:cs="Times New Roman"/>
          <w:iCs/>
          <w:sz w:val="24"/>
          <w:szCs w:val="24"/>
        </w:rPr>
        <w:t xml:space="preserve">Na preukázanie splnenia povinností v súlade s § 29 ZOOÚ a predovšetkým pre ľahké a jednoduché uplatňovanie práv, </w:t>
      </w:r>
      <w:r w:rsidRPr="006A4787">
        <w:rPr>
          <w:rFonts w:ascii="Times New Roman" w:hAnsi="Times New Roman" w:cs="Times New Roman"/>
          <w:iCs/>
          <w:sz w:val="24"/>
          <w:szCs w:val="24"/>
        </w:rPr>
        <w:t xml:space="preserve">spoločnosť </w:t>
      </w:r>
      <w:r w:rsidR="006A4787" w:rsidRPr="006A4787">
        <w:rPr>
          <w:rFonts w:ascii="Times New Roman" w:hAnsi="Times New Roman" w:cs="Times New Roman"/>
          <w:b/>
          <w:sz w:val="24"/>
          <w:szCs w:val="24"/>
        </w:rPr>
        <w:t>S</w:t>
      </w:r>
      <w:r w:rsidR="00237DCA">
        <w:rPr>
          <w:rFonts w:ascii="Times New Roman" w:hAnsi="Times New Roman" w:cs="Times New Roman"/>
          <w:b/>
          <w:sz w:val="24"/>
          <w:szCs w:val="24"/>
        </w:rPr>
        <w:t>PEDOS – Slovensko, spol. s </w:t>
      </w:r>
      <w:proofErr w:type="spellStart"/>
      <w:r w:rsidR="00237DCA">
        <w:rPr>
          <w:rFonts w:ascii="Times New Roman" w:hAnsi="Times New Roman" w:cs="Times New Roman"/>
          <w:b/>
          <w:sz w:val="24"/>
          <w:szCs w:val="24"/>
        </w:rPr>
        <w:t>r.o</w:t>
      </w:r>
      <w:proofErr w:type="spellEnd"/>
      <w:r w:rsidR="00237D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4787">
        <w:rPr>
          <w:rFonts w:ascii="Times New Roman" w:hAnsi="Times New Roman" w:cs="Times New Roman"/>
          <w:iCs/>
          <w:sz w:val="24"/>
          <w:szCs w:val="24"/>
        </w:rPr>
        <w:t>:</w:t>
      </w:r>
    </w:p>
    <w:p w:rsidR="00D5432A" w:rsidRPr="00D5432A" w:rsidRDefault="00D5432A" w:rsidP="00643EE9">
      <w:p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432A" w:rsidRPr="00643EE9" w:rsidRDefault="00D5432A" w:rsidP="00643EE9">
      <w:pPr>
        <w:ind w:left="-709" w:right="-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2AFB">
        <w:rPr>
          <w:rFonts w:ascii="Times New Roman" w:hAnsi="Times New Roman" w:cs="Times New Roman"/>
          <w:b/>
          <w:iCs/>
          <w:sz w:val="24"/>
          <w:szCs w:val="24"/>
        </w:rPr>
        <w:t xml:space="preserve">1. určuje osobu poverenú vybavovaním žiadostí a poskytovaním informácií k uplatňovaniu práv dotknutej osoby </w:t>
      </w:r>
    </w:p>
    <w:p w:rsidR="00D1539F" w:rsidRDefault="00D1539F" w:rsidP="006A4787">
      <w:p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Strapáčová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Zuzana, SPEDOS – Slovensko, spol.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., Kamenná 2827/4, 010 01 Žilina, </w:t>
      </w:r>
      <w:hyperlink r:id="rId5" w:history="1">
        <w:r w:rsidRPr="005878BF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strapacova@spedos.sk</w:t>
        </w:r>
      </w:hyperlink>
      <w:r w:rsidRPr="005878BF">
        <w:rPr>
          <w:rFonts w:ascii="Times New Roman" w:hAnsi="Times New Roman" w:cs="Times New Roman"/>
          <w:iCs/>
          <w:sz w:val="24"/>
          <w:szCs w:val="24"/>
        </w:rPr>
        <w:t xml:space="preserve">,  </w:t>
      </w:r>
      <w:r>
        <w:rPr>
          <w:rFonts w:ascii="Times New Roman" w:hAnsi="Times New Roman" w:cs="Times New Roman"/>
          <w:iCs/>
          <w:sz w:val="24"/>
          <w:szCs w:val="24"/>
        </w:rPr>
        <w:t>0417077119</w:t>
      </w:r>
      <w:bookmarkStart w:id="0" w:name="_GoBack"/>
      <w:bookmarkEnd w:id="0"/>
    </w:p>
    <w:p w:rsidR="006A4787" w:rsidRDefault="00D5432A" w:rsidP="006A4787">
      <w:pPr>
        <w:ind w:left="-709" w:right="-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2AFB">
        <w:rPr>
          <w:rFonts w:ascii="Times New Roman" w:hAnsi="Times New Roman" w:cs="Times New Roman"/>
          <w:b/>
          <w:iCs/>
          <w:sz w:val="24"/>
          <w:szCs w:val="24"/>
        </w:rPr>
        <w:t>2. určuje spôsob a formu spätnej reakcie:</w:t>
      </w:r>
    </w:p>
    <w:p w:rsidR="00D5432A" w:rsidRPr="006A4787" w:rsidRDefault="006A4787" w:rsidP="006A4787">
      <w:pPr>
        <w:ind w:left="-709" w:right="-709" w:hanging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D5432A" w:rsidRPr="00D5432A">
        <w:rPr>
          <w:rFonts w:ascii="Times New Roman" w:hAnsi="Times New Roman" w:cs="Times New Roman"/>
          <w:iCs/>
          <w:sz w:val="24"/>
          <w:szCs w:val="24"/>
        </w:rPr>
        <w:t xml:space="preserve">odpovede na žiadosti a informácie sa budú poskytovať v takej forme, v akej bola podaná žiadosť (písomne/elektronicky/ústne), pokiaľ dotknutá osoba nepožiadala o iný spôsob, </w:t>
      </w:r>
    </w:p>
    <w:p w:rsidR="00D5432A" w:rsidRPr="00D5432A" w:rsidRDefault="00D5432A" w:rsidP="00643EE9">
      <w:pPr>
        <w:numPr>
          <w:ilvl w:val="0"/>
          <w:numId w:val="3"/>
        </w:num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32A">
        <w:rPr>
          <w:rFonts w:ascii="Times New Roman" w:hAnsi="Times New Roman" w:cs="Times New Roman"/>
          <w:iCs/>
          <w:sz w:val="24"/>
          <w:szCs w:val="24"/>
        </w:rPr>
        <w:t xml:space="preserve">ústne poskytovanie informácií je podmienené preukázaním totožnosti dotknutej osoby. Ak má prevádzkovateľ oprávnené pochybnosti o totožnosti fyzickej osoby, ktorá podáva žiadosť, môže požiadať o poskytnutie dodatočných informácií potrebných na potvrdenie jej totožnosti. </w:t>
      </w:r>
    </w:p>
    <w:p w:rsidR="00D5432A" w:rsidRPr="00643EE9" w:rsidRDefault="00D5432A" w:rsidP="00643EE9">
      <w:pPr>
        <w:numPr>
          <w:ilvl w:val="0"/>
          <w:numId w:val="3"/>
        </w:num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32A">
        <w:rPr>
          <w:rFonts w:ascii="Times New Roman" w:hAnsi="Times New Roman" w:cs="Times New Roman"/>
          <w:iCs/>
          <w:sz w:val="24"/>
          <w:szCs w:val="24"/>
        </w:rPr>
        <w:t xml:space="preserve">s ohľadom na bezpečnosť osobných údajov a v prípade pochybností </w:t>
      </w:r>
      <w:r w:rsidR="00CA7C98" w:rsidRPr="00CA7C98">
        <w:rPr>
          <w:rFonts w:ascii="Times New Roman" w:hAnsi="Times New Roman" w:cs="Times New Roman"/>
          <w:sz w:val="24"/>
          <w:szCs w:val="24"/>
        </w:rPr>
        <w:t>SPEDOS – Slovensko, spol. s </w:t>
      </w:r>
      <w:proofErr w:type="spellStart"/>
      <w:r w:rsidR="00CA7C98" w:rsidRPr="00CA7C9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="00CA7C98" w:rsidRPr="00CA7C98">
        <w:rPr>
          <w:rFonts w:ascii="Times New Roman" w:hAnsi="Times New Roman" w:cs="Times New Roman"/>
          <w:sz w:val="24"/>
          <w:szCs w:val="24"/>
        </w:rPr>
        <w:t>.</w:t>
      </w:r>
      <w:r w:rsidR="00CA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32A">
        <w:rPr>
          <w:rFonts w:ascii="Times New Roman" w:hAnsi="Times New Roman" w:cs="Times New Roman"/>
          <w:iCs/>
          <w:sz w:val="24"/>
          <w:szCs w:val="24"/>
        </w:rPr>
        <w:t>nebude reagovať elektronicky na správy bez kvalifikovaného elektronického podpisu. V týchto prípadoch žiadosti, v ktorých sú sprístupňované osobné údaje, vybaví písomne do vlastných rúk, aby sa predišlo tomu, že ktorákoľvek anonymná osoba môže vyžiadať chránené údaje o inej osobe.</w:t>
      </w:r>
    </w:p>
    <w:p w:rsidR="00D5432A" w:rsidRPr="00643EE9" w:rsidRDefault="00D5432A" w:rsidP="00643EE9">
      <w:pPr>
        <w:ind w:left="-709" w:right="-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2AFB">
        <w:rPr>
          <w:rFonts w:ascii="Times New Roman" w:hAnsi="Times New Roman" w:cs="Times New Roman"/>
          <w:b/>
          <w:iCs/>
          <w:sz w:val="24"/>
          <w:szCs w:val="24"/>
        </w:rPr>
        <w:t xml:space="preserve">3. určuje lehotu na vybavenie žiadosti, ktorá je jednomesačná od doručenia žiadosti. Túto lehotu je možné predĺžiť v odôvodnených prípadoch s ohľadom na komplexnosť a počet žiadostí o ďalšie dva mesiace, a to aj opakovane. O každom takomto predĺžení musí byť dotknutá osoba informovaná spolu s dôvodmi predĺženia lehoty. </w:t>
      </w:r>
    </w:p>
    <w:p w:rsidR="00D5432A" w:rsidRPr="00643EE9" w:rsidRDefault="00D5432A" w:rsidP="00643EE9">
      <w:pPr>
        <w:ind w:left="-709" w:right="-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2AFB">
        <w:rPr>
          <w:rFonts w:ascii="Times New Roman" w:hAnsi="Times New Roman" w:cs="Times New Roman"/>
          <w:b/>
          <w:iCs/>
          <w:sz w:val="24"/>
          <w:szCs w:val="24"/>
        </w:rPr>
        <w:t xml:space="preserve">4. v prípade neprijatia opatrení na základe žiadosti dotknutej osoby, spoločnosť </w:t>
      </w:r>
      <w:r w:rsidR="00CA7C98" w:rsidRPr="006A4787">
        <w:rPr>
          <w:rFonts w:ascii="Times New Roman" w:hAnsi="Times New Roman" w:cs="Times New Roman"/>
          <w:b/>
          <w:sz w:val="24"/>
          <w:szCs w:val="24"/>
        </w:rPr>
        <w:t>SPEDOS – Slovensko, spol. s </w:t>
      </w:r>
      <w:proofErr w:type="spellStart"/>
      <w:r w:rsidR="00CA7C98" w:rsidRPr="006A4787">
        <w:rPr>
          <w:rFonts w:ascii="Times New Roman" w:hAnsi="Times New Roman" w:cs="Times New Roman"/>
          <w:b/>
          <w:sz w:val="24"/>
          <w:szCs w:val="24"/>
        </w:rPr>
        <w:t>r.o</w:t>
      </w:r>
      <w:proofErr w:type="spellEnd"/>
      <w:r w:rsidR="00CA7C98" w:rsidRPr="006A4787">
        <w:rPr>
          <w:rFonts w:ascii="Times New Roman" w:hAnsi="Times New Roman" w:cs="Times New Roman"/>
          <w:b/>
          <w:sz w:val="24"/>
          <w:szCs w:val="24"/>
        </w:rPr>
        <w:t>.</w:t>
      </w:r>
      <w:r w:rsidR="00CA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AFB">
        <w:rPr>
          <w:rFonts w:ascii="Times New Roman" w:hAnsi="Times New Roman" w:cs="Times New Roman"/>
          <w:b/>
          <w:iCs/>
          <w:sz w:val="24"/>
          <w:szCs w:val="24"/>
        </w:rPr>
        <w:t>informuje dotknutú osobu o dôvodoch nekonania do jedného mesiaca od doručenia žiadosti, a o možnosti podať návrh na konanie Úradu na ochranu osobných údajov.</w:t>
      </w:r>
    </w:p>
    <w:p w:rsidR="00D5432A" w:rsidRPr="00AD2AFB" w:rsidRDefault="00D5432A" w:rsidP="00643EE9">
      <w:pPr>
        <w:ind w:left="-709" w:right="-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2AFB">
        <w:rPr>
          <w:rFonts w:ascii="Times New Roman" w:hAnsi="Times New Roman" w:cs="Times New Roman"/>
          <w:b/>
          <w:iCs/>
          <w:sz w:val="24"/>
          <w:szCs w:val="24"/>
        </w:rPr>
        <w:t xml:space="preserve">5. informuje o zavedení a výške poplatkov za vybavenie žiadostí a poskytnutie informácií. Žiadosti dotknutej osoby a informácie sa primárne vybavujú, resp. poskytujú bezodplatne. </w:t>
      </w:r>
    </w:p>
    <w:p w:rsidR="00D5432A" w:rsidRPr="00D5432A" w:rsidRDefault="00D5432A" w:rsidP="00643EE9">
      <w:p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32A">
        <w:rPr>
          <w:rFonts w:ascii="Times New Roman" w:hAnsi="Times New Roman" w:cs="Times New Roman"/>
          <w:iCs/>
          <w:sz w:val="24"/>
          <w:szCs w:val="24"/>
        </w:rPr>
        <w:t xml:space="preserve">Primeraný poplatok zohľadňujúci administratívne náklady možno požadovať za druhú a ďalšiu kópiu dokumentov, ktorými spoločnosť </w:t>
      </w:r>
      <w:r w:rsidR="00CA7C98" w:rsidRPr="00CA7C98">
        <w:rPr>
          <w:rFonts w:ascii="Times New Roman" w:hAnsi="Times New Roman" w:cs="Times New Roman"/>
          <w:sz w:val="24"/>
          <w:szCs w:val="24"/>
        </w:rPr>
        <w:t>SPEDOS – Slovensko, spol. s </w:t>
      </w:r>
      <w:proofErr w:type="spellStart"/>
      <w:r w:rsidR="00CA7C98" w:rsidRPr="00CA7C9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="00CA7C98" w:rsidRPr="00CA7C98">
        <w:rPr>
          <w:rFonts w:ascii="Times New Roman" w:hAnsi="Times New Roman" w:cs="Times New Roman"/>
          <w:sz w:val="24"/>
          <w:szCs w:val="24"/>
        </w:rPr>
        <w:t>.</w:t>
      </w:r>
      <w:r w:rsidR="00CA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32A">
        <w:rPr>
          <w:rFonts w:ascii="Times New Roman" w:hAnsi="Times New Roman" w:cs="Times New Roman"/>
          <w:iCs/>
          <w:sz w:val="24"/>
          <w:szCs w:val="24"/>
        </w:rPr>
        <w:t xml:space="preserve">plní žiadosť dotknutej osoby. </w:t>
      </w:r>
    </w:p>
    <w:p w:rsidR="00D5432A" w:rsidRPr="00D5432A" w:rsidRDefault="00D5432A" w:rsidP="00643EE9">
      <w:p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32A">
        <w:rPr>
          <w:rFonts w:ascii="Times New Roman" w:hAnsi="Times New Roman" w:cs="Times New Roman"/>
          <w:iCs/>
          <w:sz w:val="24"/>
          <w:szCs w:val="24"/>
        </w:rPr>
        <w:t>Poplatok sa zavádza aj za administratívne náklady na vybavenie žiadosti, ktorá je zjavne neopodstatnená alebo neprimeraná, najmä pre jej opakujúcu sa povahu vo výške</w:t>
      </w:r>
      <w:r w:rsidR="00D1539F">
        <w:rPr>
          <w:rFonts w:ascii="Times New Roman" w:hAnsi="Times New Roman" w:cs="Times New Roman"/>
          <w:iCs/>
          <w:sz w:val="24"/>
          <w:szCs w:val="24"/>
        </w:rPr>
        <w:t xml:space="preserve"> 5,- </w:t>
      </w:r>
      <w:r w:rsidRPr="00D5432A">
        <w:rPr>
          <w:rFonts w:ascii="Times New Roman" w:hAnsi="Times New Roman" w:cs="Times New Roman"/>
          <w:iCs/>
          <w:sz w:val="24"/>
          <w:szCs w:val="24"/>
        </w:rPr>
        <w:t>eur. Zjavnú neopodstatnenosť alebo neprimeranosť žiadosti posudzuje a preukazuje prevádzkovateľ. Opakujúca sa povaha žiadosti je taká, ktorá sa týka tých istých osobných údajov ako aj toho istého uplatňovaného práva. Nezaplatenie administratívneho poplatku má za následok nevybavenie žiadosti.</w:t>
      </w:r>
    </w:p>
    <w:p w:rsidR="00D5432A" w:rsidRPr="00AD2AFB" w:rsidRDefault="00D5432A" w:rsidP="00643EE9">
      <w:pPr>
        <w:ind w:left="-709" w:right="-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2AFB">
        <w:rPr>
          <w:rFonts w:ascii="Times New Roman" w:hAnsi="Times New Roman" w:cs="Times New Roman"/>
          <w:b/>
          <w:iCs/>
          <w:sz w:val="24"/>
          <w:szCs w:val="24"/>
        </w:rPr>
        <w:t>6. prijíma opatrenia na uplatňovanie práv dotknutej osoby a to:</w:t>
      </w:r>
    </w:p>
    <w:p w:rsidR="00D5432A" w:rsidRPr="00D5432A" w:rsidRDefault="00D5432A" w:rsidP="00643EE9">
      <w:p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32A">
        <w:rPr>
          <w:rFonts w:ascii="Times New Roman" w:hAnsi="Times New Roman" w:cs="Times New Roman"/>
          <w:iCs/>
          <w:sz w:val="24"/>
          <w:szCs w:val="24"/>
        </w:rPr>
        <w:t xml:space="preserve">- dokument o možnosti, postupe a podmienkach bude voľne dostupný na internetovej stránke spoločnosti </w:t>
      </w:r>
      <w:r w:rsidR="00CA7C98" w:rsidRPr="00CA7C98">
        <w:rPr>
          <w:rFonts w:ascii="Times New Roman" w:hAnsi="Times New Roman" w:cs="Times New Roman"/>
          <w:sz w:val="24"/>
          <w:szCs w:val="24"/>
        </w:rPr>
        <w:t>SPEDOS – Slovensko, spol. s </w:t>
      </w:r>
      <w:proofErr w:type="spellStart"/>
      <w:r w:rsidR="00CA7C98" w:rsidRPr="00CA7C9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="00CA7C98" w:rsidRPr="00CA7C98">
        <w:rPr>
          <w:rFonts w:ascii="Times New Roman" w:hAnsi="Times New Roman" w:cs="Times New Roman"/>
          <w:sz w:val="24"/>
          <w:szCs w:val="24"/>
        </w:rPr>
        <w:t>.</w:t>
      </w:r>
      <w:r w:rsidR="00CA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32A">
        <w:rPr>
          <w:rFonts w:ascii="Times New Roman" w:hAnsi="Times New Roman" w:cs="Times New Roman"/>
          <w:iCs/>
          <w:sz w:val="24"/>
          <w:szCs w:val="24"/>
        </w:rPr>
        <w:t>a na viditeľnom a dostupnom mieste v prevádzke spoločnosti v listinnej podobe,</w:t>
      </w:r>
    </w:p>
    <w:p w:rsidR="00A84AA1" w:rsidRPr="00D1539F" w:rsidRDefault="00D5432A" w:rsidP="00D1539F">
      <w:pPr>
        <w:ind w:left="-709" w:right="-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32A">
        <w:rPr>
          <w:rFonts w:ascii="Times New Roman" w:hAnsi="Times New Roman" w:cs="Times New Roman"/>
          <w:iCs/>
          <w:sz w:val="24"/>
          <w:szCs w:val="24"/>
        </w:rPr>
        <w:t>- žiadosti môže dotknutá osoba podávať elektronicky – na emailovú adresu kontaktnej osoby poverenej vybavovaním žiadostí alebo písomne v listinnej podobe na adresu spoločnosti.</w:t>
      </w:r>
    </w:p>
    <w:sectPr w:rsidR="00A84AA1" w:rsidRPr="00D1539F" w:rsidSect="00643EE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5EE2"/>
    <w:multiLevelType w:val="hybridMultilevel"/>
    <w:tmpl w:val="F836F5D8"/>
    <w:lvl w:ilvl="0" w:tplc="BA8C26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903B87"/>
    <w:multiLevelType w:val="multilevel"/>
    <w:tmpl w:val="DD6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079D2"/>
    <w:multiLevelType w:val="hybridMultilevel"/>
    <w:tmpl w:val="BA5AC420"/>
    <w:lvl w:ilvl="0" w:tplc="998E5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3F"/>
    <w:rsid w:val="00103E3F"/>
    <w:rsid w:val="001B7779"/>
    <w:rsid w:val="00237DCA"/>
    <w:rsid w:val="002C2D5F"/>
    <w:rsid w:val="005878BF"/>
    <w:rsid w:val="00643EE9"/>
    <w:rsid w:val="0066439C"/>
    <w:rsid w:val="006A4787"/>
    <w:rsid w:val="00A84AA1"/>
    <w:rsid w:val="00AD2AFB"/>
    <w:rsid w:val="00CA7C98"/>
    <w:rsid w:val="00CC6090"/>
    <w:rsid w:val="00D1539F"/>
    <w:rsid w:val="00D5432A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267D-11C0-4BA5-B6A0-5A6F32AC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3E3F"/>
  </w:style>
  <w:style w:type="paragraph" w:styleId="Nadpis1">
    <w:name w:val="heading 1"/>
    <w:basedOn w:val="Normlny"/>
    <w:next w:val="Normlny"/>
    <w:link w:val="Nadpis1Char"/>
    <w:uiPriority w:val="9"/>
    <w:qFormat/>
    <w:rsid w:val="00A84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1B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03E3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03E3F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1B777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84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pacova@spedo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2018-05-24T12:29:00Z</dcterms:created>
  <dcterms:modified xsi:type="dcterms:W3CDTF">2018-11-21T10:44:00Z</dcterms:modified>
</cp:coreProperties>
</file>